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EB0F7" w14:textId="77777777" w:rsidR="005743D5" w:rsidRPr="00A77581" w:rsidRDefault="005743D5" w:rsidP="005743D5">
      <w:pPr>
        <w:jc w:val="right"/>
        <w:rPr>
          <w:rFonts w:ascii="Garamond" w:hAnsi="Garamond" w:cs="Times New Roman"/>
          <w:snapToGrid w:val="0"/>
          <w:sz w:val="18"/>
          <w:szCs w:val="18"/>
        </w:rPr>
      </w:pPr>
      <w:r w:rsidRPr="00A77581">
        <w:rPr>
          <w:rFonts w:ascii="Garamond" w:hAnsi="Garamond" w:cs="Times New Roman"/>
          <w:snapToGrid w:val="0"/>
          <w:sz w:val="18"/>
          <w:szCs w:val="18"/>
        </w:rPr>
        <w:t>ALLEGATO 2</w:t>
      </w:r>
    </w:p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  <w:r w:rsidRPr="00A77581">
        <w:rPr>
          <w:rFonts w:ascii="Garamond" w:hAnsi="Garamond" w:cs="Times New Roman"/>
          <w:bCs/>
          <w:sz w:val="20"/>
          <w:szCs w:val="20"/>
        </w:rPr>
        <w:t>Modello Dichiarazioni integrative</w:t>
      </w: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CD4123" w14:textId="77777777" w:rsidR="00B93E6E" w:rsidRPr="00B93E6E" w:rsidRDefault="00B93E6E" w:rsidP="00B93E6E">
      <w:pPr>
        <w:pStyle w:val="Default"/>
        <w:jc w:val="right"/>
        <w:rPr>
          <w:b/>
          <w:sz w:val="22"/>
          <w:szCs w:val="22"/>
        </w:rPr>
      </w:pPr>
    </w:p>
    <w:p w14:paraId="6D2F890A" w14:textId="77777777"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14:paraId="2EE9E139" w14:textId="77777777" w:rsidR="00C36EC2" w:rsidRDefault="00C36EC2" w:rsidP="00C36EC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Garamond" w:hAnsi="Garamond"/>
          <w:b/>
          <w:caps/>
        </w:rPr>
      </w:pPr>
    </w:p>
    <w:p w14:paraId="3DB63901" w14:textId="77777777" w:rsidR="000A5116" w:rsidRPr="00A5794E" w:rsidRDefault="000A5116" w:rsidP="000A5116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Garamond" w:hAnsi="Garamond"/>
          <w:b/>
          <w:caps/>
          <w:color w:val="000000"/>
        </w:rPr>
      </w:pPr>
      <w:r w:rsidRPr="0049530C">
        <w:rPr>
          <w:rFonts w:ascii="Garamond" w:hAnsi="Garamond"/>
          <w:b/>
          <w:caps/>
          <w:color w:val="000000"/>
        </w:rPr>
        <w:t>GARA EUROPEA A PROCEDURA APERTA TELEMATICA (EX ART. 71</w:t>
      </w:r>
      <w:r>
        <w:rPr>
          <w:rFonts w:ascii="Garamond" w:hAnsi="Garamond"/>
          <w:b/>
          <w:caps/>
          <w:color w:val="000000"/>
        </w:rPr>
        <w:t xml:space="preserve"> E</w:t>
      </w:r>
      <w:r w:rsidRPr="0049530C">
        <w:rPr>
          <w:rFonts w:ascii="Garamond" w:hAnsi="Garamond"/>
          <w:b/>
          <w:caps/>
          <w:color w:val="000000"/>
        </w:rPr>
        <w:t xml:space="preserve"> 108</w:t>
      </w:r>
      <w:r>
        <w:rPr>
          <w:rFonts w:ascii="Garamond" w:hAnsi="Garamond"/>
          <w:b/>
          <w:caps/>
          <w:color w:val="000000"/>
        </w:rPr>
        <w:t xml:space="preserve"> D</w:t>
      </w:r>
      <w:r w:rsidRPr="0049530C">
        <w:rPr>
          <w:rFonts w:ascii="Garamond" w:hAnsi="Garamond"/>
          <w:b/>
          <w:caps/>
          <w:color w:val="000000"/>
        </w:rPr>
        <w:t xml:space="preserve">EL D. LGS. N. 36/2023) PER L’AFFIDAMENTO </w:t>
      </w:r>
      <w:r w:rsidRPr="00A5794E">
        <w:rPr>
          <w:rFonts w:ascii="Garamond" w:hAnsi="Garamond"/>
          <w:b/>
          <w:caps/>
          <w:color w:val="000000"/>
        </w:rPr>
        <w:t xml:space="preserve">DELLA Fornitura </w:t>
      </w:r>
      <w:r w:rsidRPr="00223499">
        <w:rPr>
          <w:rFonts w:ascii="Garamond" w:hAnsi="Garamond"/>
          <w:b/>
          <w:caps/>
          <w:color w:val="000000"/>
        </w:rPr>
        <w:t>di strumenti e materiali di consumo per l’esecuzione di procedure di sequenziamento NGS, SNP-array suddivisa in 7 lotti per la durata di 36 mesi, eventualmente rinnovabile per 24 mesi</w:t>
      </w: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  <w:bookmarkStart w:id="0" w:name="_GoBack"/>
      <w:bookmarkEnd w:id="0"/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167B78D7" w14:textId="77777777" w:rsidR="007137ED" w:rsidRPr="00A11D6A" w:rsidRDefault="00CF2ED3" w:rsidP="00A11D6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7137ED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7771D8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a </w:t>
      </w:r>
      <w:r w:rsidR="007771D8">
        <w:rPr>
          <w:rFonts w:ascii="Times New Roman" w:hAnsi="Times New Roman" w:cs="Times New Roman"/>
          <w:sz w:val="22"/>
          <w:szCs w:val="22"/>
        </w:rPr>
        <w:t xml:space="preserve">: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982A6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DA2421">
      <w:p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lastRenderedPageBreak/>
        <w:t>di non essere tenuto alla disciplina della legge 68/99 perché…….</w:t>
      </w:r>
    </w:p>
    <w:p w14:paraId="4F7B1BF4" w14:textId="5854629F" w:rsidR="007C0BB3" w:rsidRPr="00DD1181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1149B8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1149B8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1149B8">
        <w:rPr>
          <w:rFonts w:ascii="Times New Roman" w:hAnsi="Times New Roman" w:cs="Times New Roman"/>
          <w:sz w:val="22"/>
          <w:szCs w:val="22"/>
        </w:rPr>
        <w:t>Gara</w:t>
      </w:r>
      <w:r w:rsidR="000E1CC5" w:rsidRPr="001149B8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 w:rsidRPr="001149B8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4B3307" w:rsidRPr="001149B8">
        <w:rPr>
          <w:rFonts w:ascii="Times New Roman" w:hAnsi="Times New Roman" w:cs="Times New Roman"/>
          <w:sz w:val="22"/>
          <w:szCs w:val="22"/>
        </w:rPr>
        <w:t xml:space="preserve">, Nel Capitolato d’oneri, </w:t>
      </w:r>
      <w:r w:rsidR="00390C5A" w:rsidRPr="001149B8">
        <w:rPr>
          <w:rFonts w:ascii="Times New Roman" w:hAnsi="Times New Roman" w:cs="Times New Roman"/>
          <w:sz w:val="22"/>
          <w:szCs w:val="22"/>
        </w:rPr>
        <w:t>e in caso di aggiudicazione,</w:t>
      </w:r>
      <w:r w:rsidR="00390C5A" w:rsidRPr="001149B8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  <w:r w:rsidR="00390C5A" w:rsidRPr="001149B8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 w:rsidRPr="001149B8">
        <w:rPr>
          <w:rFonts w:ascii="Times New Roman" w:hAnsi="Times New Roman" w:cs="Times New Roman"/>
          <w:sz w:val="22"/>
          <w:szCs w:val="22"/>
        </w:rPr>
        <w:t>zione del contratto se previsti;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1149B8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c</w:t>
      </w:r>
      <w:r w:rsidR="00171A8F" w:rsidRPr="001149B8">
        <w:rPr>
          <w:rFonts w:ascii="Times New Roman" w:hAnsi="Times New Roman" w:cs="Times New Roman"/>
          <w:sz w:val="22"/>
          <w:szCs w:val="22"/>
        </w:rPr>
        <w:t>he</w:t>
      </w:r>
      <w:r w:rsidRPr="001149B8">
        <w:rPr>
          <w:rFonts w:ascii="Times New Roman" w:hAnsi="Times New Roman" w:cs="Times New Roman"/>
          <w:sz w:val="22"/>
          <w:szCs w:val="22"/>
        </w:rPr>
        <w:t xml:space="preserve"> </w:t>
      </w:r>
      <w:r w:rsidRPr="001149B8">
        <w:rPr>
          <w:rFonts w:ascii="Times New Roman" w:hAnsi="Times New Roman" w:cs="Times New Roman"/>
          <w:b/>
          <w:sz w:val="22"/>
          <w:szCs w:val="22"/>
        </w:rPr>
        <w:t>non</w:t>
      </w:r>
      <w:r w:rsidRPr="001149B8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1149B8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1149B8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 w:rsidRPr="001149B8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cui all’art. 94 commi 1 e 2  del </w:t>
      </w:r>
      <w:proofErr w:type="spellStart"/>
      <w:r w:rsidR="00D65D87" w:rsidRPr="001149B8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1149B8">
        <w:rPr>
          <w:rFonts w:ascii="Times New Roman" w:hAnsi="Times New Roman" w:cs="Times New Roman"/>
          <w:sz w:val="22"/>
          <w:szCs w:val="22"/>
        </w:rPr>
        <w:t xml:space="preserve"> 36/2023</w:t>
      </w:r>
      <w:r w:rsidRPr="001149B8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1149B8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1149B8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1149B8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1149B8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1149B8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i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proofErr w:type="gramStart"/>
      <w:r w:rsidRPr="005743D5">
        <w:rPr>
          <w:rFonts w:ascii="Times New Roman" w:hAnsi="Times New Roman" w:cs="Times New Roman"/>
          <w:b/>
          <w:sz w:val="22"/>
          <w:szCs w:val="22"/>
        </w:rPr>
        <w:t>ivi  incluso</w:t>
      </w:r>
      <w:proofErr w:type="gramEnd"/>
      <w:r w:rsidRPr="005743D5">
        <w:rPr>
          <w:rFonts w:ascii="Times New Roman" w:hAnsi="Times New Roman" w:cs="Times New Roman"/>
          <w:b/>
          <w:sz w:val="22"/>
          <w:szCs w:val="22"/>
        </w:rPr>
        <w:t xml:space="preserve">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CF2ED3">
      <w:pPr>
        <w:pStyle w:val="Paragrafoelenco"/>
        <w:tabs>
          <w:tab w:val="left" w:pos="709"/>
        </w:tabs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2  del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7C0BB3">
      <w:pPr>
        <w:spacing w:after="120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>a 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>che non ricorrono  nei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lastRenderedPageBreak/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che,  ricorrendo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che non 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1149B8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lastRenderedPageBreak/>
        <w:t xml:space="preserve">che nei tre anni antecedenti la data di pubblicazione del bando di gara </w:t>
      </w:r>
      <w:r w:rsidR="006E24BE" w:rsidRPr="001149B8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1149B8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1149B8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1149B8">
        <w:rPr>
          <w:rFonts w:ascii="Times New Roman" w:hAnsi="Times New Roman" w:cs="Times New Roman"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1149B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>nei tre anni antecedenti la data di pubblicazione della 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77777777" w:rsidR="00AD6312" w:rsidRPr="001149B8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CF7A11">
        <w:rPr>
          <w:rFonts w:ascii="Times New Roman" w:hAnsi="Times New Roman" w:cs="Times New Roman"/>
          <w:i/>
          <w:sz w:val="22"/>
          <w:szCs w:val="22"/>
        </w:rPr>
        <w:t>(</w:t>
      </w:r>
      <w:r w:rsidRPr="001149B8">
        <w:rPr>
          <w:rFonts w:ascii="Times New Roman" w:hAnsi="Times New Roman" w:cs="Times New Roman"/>
          <w:i/>
          <w:sz w:val="22"/>
          <w:szCs w:val="22"/>
        </w:rPr>
        <w:t>in caso di requisiti speciali richiesti dagli artt. 6.1,6.2, 6.3)</w:t>
      </w:r>
      <w:r w:rsidRPr="001149B8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Requisiti di idoneità </w:t>
      </w:r>
    </w:p>
    <w:p w14:paraId="5C83CA7D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6FBFA05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economico-finanziaria</w:t>
      </w:r>
    </w:p>
    <w:p w14:paraId="4BB37F23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0213C14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71C30A99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(Nel caso di suddivisione della gara in lotti in cui sono previsti criteri di selezione diversi, le dichiarazioni sono rese con riferimento a ciascun lotto cui si intende partecipare. Per i lotti per i quali sono previsti i medesimi criteri di selezione, deve essere presentata un’unica dichiarazione)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B5A3EC6" w14:textId="77777777" w:rsidR="00AD6312" w:rsidRDefault="00AD6312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77777777" w:rsidR="00235CC4" w:rsidRPr="00E51667" w:rsidRDefault="00E51667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13DAD3B5" w14:textId="3057B2BF" w:rsidR="00635B55" w:rsidRPr="00627BB3" w:rsidRDefault="00635B55" w:rsidP="001149B8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CF88492" w14:textId="091F3456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</w:t>
      </w:r>
      <w:proofErr w:type="gramStart"/>
      <w:r w:rsidR="00DF25F3">
        <w:rPr>
          <w:rFonts w:ascii="Times New Roman" w:hAnsi="Times New Roman" w:cs="Times New Roman"/>
          <w:sz w:val="22"/>
          <w:szCs w:val="22"/>
        </w:rPr>
        <w:t xml:space="preserve">2023 </w:t>
      </w:r>
      <w:r w:rsidR="00B30707">
        <w:rPr>
          <w:rFonts w:ascii="Times New Roman" w:hAnsi="Times New Roman" w:cs="Times New Roman"/>
          <w:sz w:val="22"/>
          <w:szCs w:val="22"/>
        </w:rPr>
        <w:t xml:space="preserve"> e</w:t>
      </w:r>
      <w:proofErr w:type="gramEnd"/>
      <w:r w:rsidR="00B30707">
        <w:rPr>
          <w:rFonts w:ascii="Times New Roman" w:hAnsi="Times New Roman" w:cs="Times New Roman"/>
          <w:sz w:val="22"/>
          <w:szCs w:val="22"/>
        </w:rPr>
        <w:t xml:space="preserve">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0A5116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4049F2CF" w14:textId="77777777" w:rsidR="00B30707" w:rsidRPr="00B30707" w:rsidRDefault="00B30707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2F710388" w:rsidR="006254DD" w:rsidRPr="001149B8" w:rsidRDefault="001149B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1149B8"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1149B8">
        <w:rPr>
          <w:rFonts w:ascii="Times New Roman" w:hAnsi="Times New Roman" w:cs="Times New Roman"/>
          <w:i/>
          <w:sz w:val="22"/>
          <w:szCs w:val="22"/>
        </w:rPr>
        <w:t>in caso di servizi/forniture di cui ai settori sensibili di cui all’art 1, comma 53 della Legge n. 190/2012</w:t>
      </w:r>
      <w:r w:rsidR="00BC50BE" w:rsidRPr="001149B8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254DD" w:rsidRPr="001149B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1149B8">
        <w:rPr>
          <w:rFonts w:ascii="Times New Roman" w:hAnsi="Times New Roman" w:cs="Times New Roman"/>
          <w:sz w:val="22"/>
          <w:szCs w:val="22"/>
        </w:rPr>
        <w:t xml:space="preserve">di essere iscritto nell’elenco dei fornitori, prestatori di servizi non soggetti a tentativo di infiltrazione mafiosa white list) istituito presso la Prefettura della provincia di … oppure di aver presentato domanda di </w:t>
      </w:r>
      <w:r w:rsidR="006254DD" w:rsidRPr="001149B8">
        <w:rPr>
          <w:rFonts w:ascii="Times New Roman" w:hAnsi="Times New Roman" w:cs="Times New Roman"/>
          <w:sz w:val="22"/>
          <w:szCs w:val="22"/>
        </w:rPr>
        <w:lastRenderedPageBreak/>
        <w:t xml:space="preserve">iscrizione nell’elenco dei fornitori, prestatori di servizi non soggetti a tentativo di infiltrazione mafiosa (white list) istituito presso la Prefettura della provincia di …; </w:t>
      </w:r>
    </w:p>
    <w:p w14:paraId="7FF2BCEF" w14:textId="3BE05DBC" w:rsidR="00A4369A" w:rsidRPr="001149B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1149B8">
        <w:rPr>
          <w:rFonts w:ascii="Times New Roman" w:hAnsi="Times New Roman" w:cs="Times New Roman"/>
          <w:sz w:val="22"/>
          <w:szCs w:val="22"/>
        </w:rPr>
        <w:t xml:space="preserve">come previsto dallo specifico </w:t>
      </w:r>
      <w:proofErr w:type="gramStart"/>
      <w:r w:rsidR="00FC0EA8" w:rsidRPr="001149B8">
        <w:rPr>
          <w:rFonts w:ascii="Times New Roman" w:hAnsi="Times New Roman" w:cs="Times New Roman"/>
          <w:sz w:val="22"/>
          <w:szCs w:val="22"/>
        </w:rPr>
        <w:t xml:space="preserve">articolo </w:t>
      </w:r>
      <w:r w:rsidRPr="001149B8">
        <w:rPr>
          <w:rFonts w:ascii="Times New Roman" w:hAnsi="Times New Roman" w:cs="Times New Roman"/>
          <w:sz w:val="22"/>
          <w:szCs w:val="22"/>
        </w:rPr>
        <w:t xml:space="preserve"> del</w:t>
      </w:r>
      <w:proofErr w:type="gramEnd"/>
      <w:r w:rsidRPr="001149B8">
        <w:rPr>
          <w:rFonts w:ascii="Times New Roman" w:hAnsi="Times New Roman" w:cs="Times New Roman"/>
          <w:sz w:val="22"/>
          <w:szCs w:val="22"/>
        </w:rPr>
        <w:t xml:space="preserve"> Disciplinare</w:t>
      </w:r>
      <w:r w:rsidR="00B14DC0" w:rsidRPr="001149B8">
        <w:rPr>
          <w:rFonts w:ascii="Times New Roman" w:hAnsi="Times New Roman" w:cs="Times New Roman"/>
          <w:sz w:val="22"/>
          <w:szCs w:val="22"/>
        </w:rPr>
        <w:t xml:space="preserve"> e nel capitolato d’oneri </w:t>
      </w:r>
      <w:r w:rsidR="00627BB3" w:rsidRPr="001149B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Pr="001149B8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1149B8">
        <w:rPr>
          <w:rFonts w:ascii="Times New Roman" w:hAnsi="Times New Roman" w:cs="Times New Roman"/>
          <w:sz w:val="18"/>
          <w:szCs w:val="22"/>
        </w:rPr>
        <w:t xml:space="preserve"> </w:t>
      </w:r>
      <w:r w:rsidRPr="001149B8">
        <w:rPr>
          <w:rFonts w:ascii="Times New Roman" w:hAnsi="Times New Roman" w:cs="Times New Roman"/>
          <w:sz w:val="22"/>
          <w:szCs w:val="22"/>
        </w:rPr>
        <w:t xml:space="preserve">di impegnarsi ad uniformarsi, in caso di aggiudicazione, alla disciplina di cui agli articoli 17, comma 2, e 53,  comma  3  del  </w:t>
      </w:r>
      <w:proofErr w:type="spellStart"/>
      <w:r w:rsidRPr="001149B8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1149B8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 w:rsidRPr="001149B8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1149B8">
        <w:rPr>
          <w:rFonts w:ascii="Times New Roman" w:hAnsi="Times New Roman" w:cs="Times New Roman"/>
          <w:sz w:val="22"/>
          <w:szCs w:val="22"/>
        </w:rPr>
        <w:t xml:space="preserve"> la  nomina  del  proprio rappresentante fiscale, nelle forme di legge;</w:t>
      </w:r>
    </w:p>
    <w:p w14:paraId="26882604" w14:textId="77777777" w:rsidR="00172C4C" w:rsidRPr="001149B8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77777777" w:rsidR="007137ED" w:rsidRPr="001149B8" w:rsidRDefault="007137E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di non essere a conoscenza della partecipazione alla procedura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1149B8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1149B8">
        <w:rPr>
          <w:rFonts w:ascii="Times New Roman" w:hAnsi="Times New Roman" w:cs="Times New Roman"/>
          <w:sz w:val="22"/>
          <w:szCs w:val="22"/>
        </w:rPr>
        <w:t>. …………………</w:t>
      </w:r>
      <w:proofErr w:type="gramStart"/>
      <w:r w:rsidR="007217DC" w:rsidRPr="001149B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7217DC" w:rsidRPr="001149B8">
        <w:rPr>
          <w:rFonts w:ascii="Times New Roman" w:hAnsi="Times New Roman" w:cs="Times New Roman"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1149B8">
        <w:rPr>
          <w:rFonts w:ascii="Times New Roman" w:hAnsi="Times New Roman" w:cs="Times New Roman"/>
          <w:sz w:val="22"/>
          <w:szCs w:val="22"/>
        </w:rPr>
        <w:t xml:space="preserve"> sé</w:t>
      </w:r>
      <w:r w:rsidRPr="001149B8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1149B8">
        <w:rPr>
          <w:rFonts w:ascii="Times New Roman" w:hAnsi="Times New Roman" w:cs="Times New Roman"/>
          <w:sz w:val="22"/>
          <w:szCs w:val="22"/>
        </w:rPr>
        <w:t>controllo</w:t>
      </w:r>
      <w:r w:rsidRPr="001149B8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1149B8" w:rsidRDefault="007137ED" w:rsidP="009839E8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77777777" w:rsidR="00A8547C" w:rsidRPr="001149B8" w:rsidRDefault="007137ED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1149B8">
        <w:rPr>
          <w:rFonts w:ascii="Times New Roman" w:hAnsi="Times New Roman" w:cs="Times New Roman"/>
          <w:sz w:val="22"/>
          <w:szCs w:val="22"/>
        </w:rPr>
        <w:t>procedura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1149B8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1149B8">
        <w:rPr>
          <w:rFonts w:ascii="Times New Roman" w:hAnsi="Times New Roman" w:cs="Times New Roman"/>
          <w:sz w:val="22"/>
          <w:szCs w:val="22"/>
        </w:rPr>
        <w:t>.</w:t>
      </w:r>
      <w:r w:rsidR="007217DC" w:rsidRPr="001149B8">
        <w:rPr>
          <w:rFonts w:ascii="Times New Roman" w:hAnsi="Times New Roman" w:cs="Times New Roman"/>
          <w:b/>
          <w:sz w:val="22"/>
          <w:szCs w:val="22"/>
        </w:rPr>
        <w:t xml:space="preserve"> …………………</w:t>
      </w:r>
      <w:proofErr w:type="gramStart"/>
      <w:r w:rsidR="007217DC" w:rsidRPr="001149B8">
        <w:rPr>
          <w:rFonts w:ascii="Times New Roman" w:hAnsi="Times New Roman" w:cs="Times New Roman"/>
          <w:b/>
          <w:sz w:val="22"/>
          <w:szCs w:val="22"/>
        </w:rPr>
        <w:t>…….</w:t>
      </w:r>
      <w:proofErr w:type="gramEnd"/>
      <w:r w:rsidR="007217DC" w:rsidRPr="001149B8">
        <w:rPr>
          <w:rFonts w:ascii="Times New Roman" w:hAnsi="Times New Roman" w:cs="Times New Roman"/>
          <w:b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1149B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 w:rsidRPr="001149B8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1149B8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2F942F23" w14:textId="77777777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62E12183" w14:textId="77777777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7777777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77777777" w:rsidR="00CF00D0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26697B9E" w14:textId="77777777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t>al fine della riduzione percentuale dell’importo della cauzione provvisoria, di essere in possesso delle seguenti certificazioni o degli ulteriori titoli o documenti previsti dall’art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58FB422A" w14:textId="77777777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lastRenderedPageBreak/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3C3F2E5E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2606BA1A" w14:textId="77777777" w:rsidR="00DA2421" w:rsidRDefault="00DA2421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14:paraId="6B1E37F5" w14:textId="77777777"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77777777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62B8F47A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 prescrizioni di cui all’art. 15.1 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footerReference w:type="default" r:id="rId14"/>
      <w:headerReference w:type="first" r:id="rId15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A7B4" w14:textId="77777777" w:rsidR="006C2E3E" w:rsidRDefault="006C2E3E">
      <w:r>
        <w:separator/>
      </w:r>
    </w:p>
  </w:endnote>
  <w:endnote w:type="continuationSeparator" w:id="0">
    <w:p w14:paraId="625C68E5" w14:textId="77777777" w:rsidR="006C2E3E" w:rsidRDefault="006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9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5CA5" w14:textId="77777777" w:rsidR="006C2E3E" w:rsidRDefault="006C2E3E">
      <w:r>
        <w:separator/>
      </w:r>
    </w:p>
  </w:footnote>
  <w:footnote w:type="continuationSeparator" w:id="0">
    <w:p w14:paraId="2B224AF6" w14:textId="77777777" w:rsidR="006C2E3E" w:rsidRDefault="006C2E3E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5325C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inkAnnotation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5116"/>
    <w:rsid w:val="000A522E"/>
    <w:rsid w:val="000A6FDA"/>
    <w:rsid w:val="000A751B"/>
    <w:rsid w:val="000A79DB"/>
    <w:rsid w:val="000C46BF"/>
    <w:rsid w:val="000C5C14"/>
    <w:rsid w:val="000D0FBA"/>
    <w:rsid w:val="000D378E"/>
    <w:rsid w:val="000E07F7"/>
    <w:rsid w:val="000E1CC5"/>
    <w:rsid w:val="000E5781"/>
    <w:rsid w:val="000F2C55"/>
    <w:rsid w:val="00107742"/>
    <w:rsid w:val="001149B8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307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71248"/>
    <w:rsid w:val="007725F8"/>
    <w:rsid w:val="00774F91"/>
    <w:rsid w:val="007771D8"/>
    <w:rsid w:val="007A5B0B"/>
    <w:rsid w:val="007B01ED"/>
    <w:rsid w:val="007C0BB3"/>
    <w:rsid w:val="007C1EBA"/>
    <w:rsid w:val="007C2078"/>
    <w:rsid w:val="007C6C56"/>
    <w:rsid w:val="007D5239"/>
    <w:rsid w:val="007E566A"/>
    <w:rsid w:val="007F215F"/>
    <w:rsid w:val="008007E3"/>
    <w:rsid w:val="00806EE7"/>
    <w:rsid w:val="008130FE"/>
    <w:rsid w:val="0081330C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4DC0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36C33"/>
    <w:rsid w:val="00C36EA0"/>
    <w:rsid w:val="00C36EC2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A51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A5116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F99C6-FBA2-4938-9052-B9449388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2499</Words>
  <Characters>17760</Characters>
  <Application>Microsoft Office Word</Application>
  <DocSecurity>0</DocSecurity>
  <Lines>148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20219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Laura Baggio</cp:lastModifiedBy>
  <cp:revision>4</cp:revision>
  <cp:lastPrinted>2023-10-18T08:21:00Z</cp:lastPrinted>
  <dcterms:created xsi:type="dcterms:W3CDTF">2024-05-22T12:18:00Z</dcterms:created>
  <dcterms:modified xsi:type="dcterms:W3CDTF">2024-12-20T13:10:00Z</dcterms:modified>
</cp:coreProperties>
</file>